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9D" w:rsidRDefault="00115EC4" w:rsidP="00DB7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 «Методические рекомендации по преподаванию предмета </w:t>
      </w:r>
      <w:r w:rsidR="00DB779D">
        <w:rPr>
          <w:rFonts w:ascii="Times New Roman" w:hAnsi="Times New Roman" w:cs="Times New Roman"/>
          <w:b/>
          <w:sz w:val="28"/>
          <w:szCs w:val="28"/>
        </w:rPr>
        <w:t>«Основы духовно-нравственной культуры народов России» в 2022-2023 учебной году</w:t>
      </w:r>
    </w:p>
    <w:p w:rsidR="00115EC4" w:rsidRDefault="00115EC4" w:rsidP="00DB779D">
      <w:pPr>
        <w:jc w:val="center"/>
        <w:rPr>
          <w:rFonts w:ascii="Times New Roman" w:hAnsi="Times New Roman" w:cs="Times New Roman"/>
          <w:sz w:val="28"/>
          <w:szCs w:val="28"/>
        </w:rPr>
      </w:pPr>
      <w:r w:rsidRPr="00115EC4">
        <w:rPr>
          <w:rFonts w:ascii="Times New Roman" w:hAnsi="Times New Roman" w:cs="Times New Roman"/>
          <w:sz w:val="28"/>
          <w:szCs w:val="28"/>
        </w:rPr>
        <w:t>Уважаемые коллеги</w:t>
      </w:r>
      <w:proofErr w:type="gramStart"/>
      <w:r w:rsidRPr="00115E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15EC4">
        <w:rPr>
          <w:rFonts w:ascii="Times New Roman" w:hAnsi="Times New Roman" w:cs="Times New Roman"/>
          <w:sz w:val="28"/>
          <w:szCs w:val="28"/>
        </w:rPr>
        <w:t xml:space="preserve"> позвольте поздравить Вас с наступающим учебным годом . Пожелать исполнения задуманных планов , здоровья, мира и благополучия в Ваших семьях.</w:t>
      </w:r>
    </w:p>
    <w:p w:rsidR="00115EC4" w:rsidRDefault="00115EC4" w:rsidP="00115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пути ведут к знанию: </w:t>
      </w:r>
    </w:p>
    <w:p w:rsidR="00115EC4" w:rsidRDefault="00115EC4" w:rsidP="00115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путь  размышления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путь самый благородный ,</w:t>
      </w:r>
    </w:p>
    <w:p w:rsidR="00115EC4" w:rsidRDefault="00115EC4" w:rsidP="00115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путь подражания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путь самый легкий и</w:t>
      </w:r>
    </w:p>
    <w:p w:rsidR="00115EC4" w:rsidRDefault="00115EC4" w:rsidP="00115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опыт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путь самый горький . </w:t>
      </w:r>
    </w:p>
    <w:p w:rsidR="00115EC4" w:rsidRDefault="00115EC4" w:rsidP="00115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Конфуций.</w:t>
      </w:r>
    </w:p>
    <w:p w:rsidR="00115EC4" w:rsidRPr="00115EC4" w:rsidRDefault="00115EC4" w:rsidP="00115EC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Приступив</w:t>
      </w:r>
      <w:r w:rsidR="00BF37F1">
        <w:rPr>
          <w:rFonts w:ascii="Times New Roman" w:hAnsi="Times New Roman" w:cs="Times New Roman"/>
          <w:sz w:val="28"/>
          <w:szCs w:val="28"/>
        </w:rPr>
        <w:t xml:space="preserve"> к препода</w:t>
      </w:r>
      <w:r>
        <w:rPr>
          <w:rFonts w:ascii="Times New Roman" w:hAnsi="Times New Roman" w:cs="Times New Roman"/>
          <w:sz w:val="28"/>
          <w:szCs w:val="28"/>
        </w:rPr>
        <w:t xml:space="preserve">ванию курса ОДНКНР </w:t>
      </w:r>
      <w:r w:rsidR="00BF37F1">
        <w:rPr>
          <w:rFonts w:ascii="Times New Roman" w:hAnsi="Times New Roman" w:cs="Times New Roman"/>
          <w:sz w:val="28"/>
          <w:szCs w:val="28"/>
        </w:rPr>
        <w:t xml:space="preserve">  перед учителем – предметником открывается три пути .Каждый  из нас размышляет , обращается  к опыту коллег и формирует свой собственный  взгляд на урок по данным предметам.</w:t>
      </w:r>
    </w:p>
    <w:p w:rsidR="00DB779D" w:rsidRDefault="00DB779D" w:rsidP="00DB779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обновленным ФГОС основного общего образования, утвержденным приказом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 изучение предметной «Основы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духовнонравственной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культуры народов России» является обязательным на уровне основного общего образования.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Изучение предметной области «Основы духовно-нравственной культуры народов России» начинается в 5 классе.  Объем учебного времени по курсам (предметам) данной предметной области, необходимый для получения аттестата об основном общем образовании, – не менее 62 часов.  Изучение предметной области «Основы духовно-нравственной культуры народов России» на уровне основного общего образования преемственно продолжает изучение курса «Основы религиозных культур и светской этики» в начальной школе.  Предметные результаты по предметной области «Основы духовно-нравственной культуры народов России» призваны обеспечить: 1) понимание вклада представителей различных народов России в формирования 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наследия; </w:t>
      </w:r>
    </w:p>
    <w:p w:rsidR="00DB779D" w:rsidRDefault="00DB779D" w:rsidP="00DB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понимание ценности многообразия культурных укладов народов, Российской Федерации; </w:t>
      </w:r>
    </w:p>
    <w:p w:rsidR="00DB779D" w:rsidRDefault="00DB779D" w:rsidP="00DB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поддержку интереса к традициям собственного народа и народов, проживающих в Российской Федерации; </w:t>
      </w:r>
    </w:p>
    <w:p w:rsidR="00DB779D" w:rsidRDefault="00DB779D" w:rsidP="00DB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знание исторических примеров взаимопомощи и сотрудничества народов Российской Федерации; </w:t>
      </w:r>
    </w:p>
    <w:p w:rsidR="00DB779D" w:rsidRDefault="00DB779D" w:rsidP="00DB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формирование уважительного отношения к национальным и этническим ценностям, религиозным чувствам народов Российской Федерации; </w:t>
      </w:r>
    </w:p>
    <w:p w:rsidR="00DB779D" w:rsidRDefault="00DB779D" w:rsidP="00DB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осознание ценности межнационального и межрелигиозного согласия; </w:t>
      </w:r>
    </w:p>
    <w:p w:rsidR="00DB779D" w:rsidRDefault="00DB779D" w:rsidP="00DB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формирование представлений об образцах и примерах традиционного духовного наследия народов Российской Федерации. </w:t>
      </w:r>
    </w:p>
    <w:p w:rsidR="00DB779D" w:rsidRDefault="00DB779D" w:rsidP="00DB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Модули (курсы) предметной области «Основы духовно-нравственной культуры народов России» выбирают для изучения обучающиеся, родители (законные представители) несовершеннолетних обучающихся из перечня, предлагаемого образовательной организацией. </w:t>
      </w:r>
    </w:p>
    <w:p w:rsidR="00DB779D" w:rsidRDefault="00DB779D" w:rsidP="00DB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изучения в 2022-2023 учебном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5-х классов предлагаются следующие модули:</w:t>
      </w:r>
    </w:p>
    <w:p w:rsidR="00DB779D" w:rsidRDefault="00DB779D" w:rsidP="00DB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Основы светской этики; </w:t>
      </w:r>
    </w:p>
    <w:p w:rsidR="00DB779D" w:rsidRDefault="00DB779D" w:rsidP="00DB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Основы православной культуры;</w:t>
      </w:r>
    </w:p>
    <w:p w:rsidR="00DB779D" w:rsidRDefault="00DB779D" w:rsidP="00DB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Основы религиозных культур народов России. </w:t>
      </w:r>
    </w:p>
    <w:p w:rsidR="00DB779D" w:rsidRDefault="00DB779D" w:rsidP="00DB7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родителями (законными представителями) обучающегося модуля предметной области «Основы духовно-нравственной культуры народов России» закрепляется в личном заявлении родителей (законных представителей) несовершеннолетнего обучающегося.</w:t>
      </w:r>
    </w:p>
    <w:p w:rsidR="00930C2A" w:rsidRDefault="00930C2A"/>
    <w:sectPr w:rsidR="00930C2A" w:rsidSect="0093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79D"/>
    <w:rsid w:val="00115EC4"/>
    <w:rsid w:val="006B323A"/>
    <w:rsid w:val="00930C2A"/>
    <w:rsid w:val="00BF37F1"/>
    <w:rsid w:val="00DB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Республиканский онкологический диспансер МЗ РБ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maxiutova.z@yandex.ru</dc:creator>
  <cp:lastModifiedBy>maxiutova.z@yandex.ru</cp:lastModifiedBy>
  <cp:revision>3</cp:revision>
  <dcterms:created xsi:type="dcterms:W3CDTF">2022-07-21T06:48:00Z</dcterms:created>
  <dcterms:modified xsi:type="dcterms:W3CDTF">2022-07-21T07:08:00Z</dcterms:modified>
</cp:coreProperties>
</file>